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5C112" w14:textId="77777777" w:rsidR="002D630B" w:rsidRPr="00DB43EB" w:rsidRDefault="002D630B" w:rsidP="002D630B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proofErr w:type="spellStart"/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IRECCION</w:t>
      </w:r>
      <w:proofErr w:type="spellEnd"/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59FCCA92" w14:textId="77777777" w:rsidR="002D630B" w:rsidRPr="00DB43EB" w:rsidRDefault="002D630B" w:rsidP="002D630B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SECCIÓN DE COMPRAS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</w:t>
      </w: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22</w:t>
      </w:r>
    </w:p>
    <w:p w14:paraId="51F4269E" w14:textId="77777777" w:rsidR="002D630B" w:rsidRDefault="002D630B" w:rsidP="002D630B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DB43EB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AGOSTO DE 2022</w:t>
      </w:r>
    </w:p>
    <w:p w14:paraId="1E7A649A" w14:textId="77777777" w:rsidR="002D630B" w:rsidRDefault="002D630B" w:rsidP="002D630B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58721C52" w14:textId="77777777" w:rsidR="002D630B" w:rsidRPr="00DB43EB" w:rsidRDefault="002D630B" w:rsidP="002D630B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2CB54E5B" w14:textId="77777777" w:rsidR="002D630B" w:rsidRDefault="002D630B" w:rsidP="002D630B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  <w:bookmarkStart w:id="0" w:name="_Hlk111624076"/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11</w:t>
      </w:r>
    </w:p>
    <w:bookmarkEnd w:id="0"/>
    <w:p w14:paraId="428BC75C" w14:textId="77777777" w:rsidR="002D630B" w:rsidRDefault="002D630B" w:rsidP="002D630B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</w:pPr>
    </w:p>
    <w:tbl>
      <w:tblPr>
        <w:tblW w:w="13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2118"/>
        <w:gridCol w:w="5180"/>
        <w:gridCol w:w="1271"/>
        <w:gridCol w:w="1134"/>
        <w:gridCol w:w="1398"/>
        <w:gridCol w:w="1153"/>
      </w:tblGrid>
      <w:tr w:rsidR="002D630B" w:rsidRPr="00AB082B" w14:paraId="494C8A69" w14:textId="77777777" w:rsidTr="00C11D85">
        <w:trPr>
          <w:trHeight w:val="495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76BE726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18F3E4C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55CADD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5477A6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7EDC6B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DAC8CB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555D802" w14:textId="77777777" w:rsidR="002D630B" w:rsidRPr="00AB082B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AB08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2D630B" w:rsidRPr="00AB082B" w14:paraId="42D07501" w14:textId="77777777" w:rsidTr="00C11D85">
        <w:trPr>
          <w:trHeight w:val="1074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B524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D522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EMPRESA </w:t>
            </w:r>
            <w:proofErr w:type="spellStart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ELECTRICA</w:t>
            </w:r>
            <w:proofErr w:type="spellEnd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55E4" w14:textId="77777777" w:rsidR="002D630B" w:rsidRPr="009F652B" w:rsidRDefault="002D630B" w:rsidP="00C11D8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Servicio de energía eléctrica para la Dirección General de Transportes, 14 calle “A” 11-48 zona 1, correspondiente al mes de 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JULIO </w:t>
            </w: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>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CBD2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EF6A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B6ADC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 2,103.97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39FD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</w:tr>
      <w:tr w:rsidR="002D630B" w:rsidRPr="00AB082B" w14:paraId="462DC146" w14:textId="77777777" w:rsidTr="00C11D85">
        <w:trPr>
          <w:trHeight w:val="1032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75E3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6D18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EMPRESA </w:t>
            </w:r>
            <w:proofErr w:type="spellStart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ELECTRICA</w:t>
            </w:r>
            <w:proofErr w:type="spellEnd"/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GUATEMALA, S. A.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ED36" w14:textId="77777777" w:rsidR="002D630B" w:rsidRPr="009F652B" w:rsidRDefault="002D630B" w:rsidP="00C11D8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JULIO</w:t>
            </w:r>
            <w:r w:rsidRPr="009F652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 2022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21300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FC46F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326445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C392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Q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10,569.83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8B95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21E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</w:t>
            </w:r>
          </w:p>
        </w:tc>
      </w:tr>
      <w:tr w:rsidR="002D630B" w:rsidRPr="00AB082B" w14:paraId="0F450F9C" w14:textId="77777777" w:rsidTr="00C11D85">
        <w:trPr>
          <w:trHeight w:val="1860"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74B7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68BF6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COMUNICACIONES CELULARES,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ANONIMA</w:t>
            </w:r>
            <w:proofErr w:type="spellEnd"/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4366" w14:textId="77777777" w:rsidR="002D630B" w:rsidRPr="009F652B" w:rsidRDefault="002D630B" w:rsidP="00C11D85">
            <w:pPr>
              <w:spacing w:after="0" w:line="240" w:lineRule="auto"/>
              <w:jc w:val="center"/>
              <w:rPr>
                <w:rStyle w:val="nfasis"/>
                <w:rFonts w:cstheme="minorHAnsi"/>
                <w:sz w:val="20"/>
                <w:szCs w:val="20"/>
              </w:rPr>
            </w:pPr>
            <w:r w:rsidRPr="009F652B">
              <w:rPr>
                <w:rStyle w:val="nfasis"/>
                <w:rFonts w:cstheme="minorHAnsi"/>
                <w:sz w:val="20"/>
                <w:szCs w:val="20"/>
              </w:rPr>
              <w:t xml:space="preserve">Pago por el servicio de Telefonía Fija a través de enlace E1, para uso en la Dirección General de Transportes, correspondiente </w:t>
            </w:r>
            <w:r>
              <w:rPr>
                <w:rStyle w:val="nfasis"/>
                <w:rFonts w:cstheme="minorHAnsi"/>
                <w:sz w:val="20"/>
                <w:szCs w:val="20"/>
              </w:rPr>
              <w:t xml:space="preserve">al mes </w:t>
            </w:r>
            <w:r w:rsidRPr="009F652B">
              <w:rPr>
                <w:rStyle w:val="nfasis"/>
                <w:rFonts w:cstheme="minorHAnsi"/>
                <w:sz w:val="20"/>
                <w:szCs w:val="20"/>
              </w:rPr>
              <w:t xml:space="preserve">de </w:t>
            </w:r>
            <w:r>
              <w:rPr>
                <w:rStyle w:val="nfasis"/>
                <w:rFonts w:cstheme="minorHAnsi"/>
                <w:sz w:val="20"/>
                <w:szCs w:val="20"/>
              </w:rPr>
              <w:t>julio</w:t>
            </w:r>
            <w:r w:rsidRPr="009F652B">
              <w:rPr>
                <w:rStyle w:val="nfasis"/>
                <w:rFonts w:cstheme="minorHAnsi"/>
                <w:sz w:val="20"/>
                <w:szCs w:val="20"/>
              </w:rPr>
              <w:t xml:space="preserve"> de 2022.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4A2A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0A3F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5498104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1D652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1,800.00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F3E9" w14:textId="77777777" w:rsidR="002D630B" w:rsidRPr="00F21E99" w:rsidRDefault="002D630B" w:rsidP="00C11D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</w:tr>
    </w:tbl>
    <w:p w14:paraId="67747E9B" w14:textId="77777777" w:rsidR="002D630B" w:rsidRDefault="002D630B" w:rsidP="002D630B"/>
    <w:p w14:paraId="7B29DD37" w14:textId="77777777" w:rsidR="002D630B" w:rsidRDefault="002D630B" w:rsidP="002D630B"/>
    <w:p w14:paraId="1018902D" w14:textId="77777777" w:rsidR="002D630B" w:rsidRDefault="002D630B" w:rsidP="002D630B"/>
    <w:p w14:paraId="195FD84E" w14:textId="77777777" w:rsidR="002D630B" w:rsidRDefault="002D630B" w:rsidP="002D630B"/>
    <w:p w14:paraId="0CF9E688" w14:textId="77777777" w:rsidR="002D630B" w:rsidRDefault="002D630B" w:rsidP="002D630B"/>
    <w:p w14:paraId="6A0D99BD" w14:textId="77777777" w:rsidR="002D630B" w:rsidRDefault="002D630B" w:rsidP="002D630B"/>
    <w:p w14:paraId="26CFD98E" w14:textId="77777777" w:rsidR="002D630B" w:rsidRDefault="002D630B" w:rsidP="002D630B">
      <w:pPr>
        <w:spacing w:after="0" w:line="240" w:lineRule="auto"/>
        <w:jc w:val="both"/>
      </w:pP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Inciso</w:t>
      </w:r>
      <w:r w:rsidRPr="00A42F81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 11</w:t>
      </w:r>
    </w:p>
    <w:tbl>
      <w:tblPr>
        <w:tblStyle w:val="Tablaconcuadrcula"/>
        <w:tblpPr w:leftFromText="141" w:rightFromText="141" w:vertAnchor="page" w:horzAnchor="margin" w:tblpXSpec="center" w:tblpY="3484"/>
        <w:tblW w:w="12186" w:type="dxa"/>
        <w:tblLook w:val="04A0" w:firstRow="1" w:lastRow="0" w:firstColumn="1" w:lastColumn="0" w:noHBand="0" w:noVBand="1"/>
      </w:tblPr>
      <w:tblGrid>
        <w:gridCol w:w="509"/>
        <w:gridCol w:w="1896"/>
        <w:gridCol w:w="3260"/>
        <w:gridCol w:w="1560"/>
        <w:gridCol w:w="1701"/>
        <w:gridCol w:w="1842"/>
        <w:gridCol w:w="1418"/>
      </w:tblGrid>
      <w:tr w:rsidR="00D2281A" w:rsidRPr="00AB082B" w14:paraId="73F39B06" w14:textId="77777777" w:rsidTr="00D2281A">
        <w:trPr>
          <w:trHeight w:val="389"/>
        </w:trPr>
        <w:tc>
          <w:tcPr>
            <w:tcW w:w="509" w:type="dxa"/>
            <w:shd w:val="clear" w:color="auto" w:fill="A6A6A6" w:themeFill="background1" w:themeFillShade="A6"/>
          </w:tcPr>
          <w:p w14:paraId="0ED9D3A9" w14:textId="77777777" w:rsidR="002D630B" w:rsidRPr="002D630B" w:rsidRDefault="002D630B" w:rsidP="002D63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bookmarkStart w:id="1" w:name="_Hlk101274924"/>
            <w:bookmarkStart w:id="2" w:name="_Hlk98160735"/>
            <w:bookmarkStart w:id="3" w:name="_Hlk101529683"/>
            <w:bookmarkStart w:id="4" w:name="_Hlk111209618"/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No.</w:t>
            </w:r>
          </w:p>
        </w:tc>
        <w:tc>
          <w:tcPr>
            <w:tcW w:w="1896" w:type="dxa"/>
            <w:shd w:val="clear" w:color="auto" w:fill="A6A6A6" w:themeFill="background1" w:themeFillShade="A6"/>
          </w:tcPr>
          <w:p w14:paraId="5599C147" w14:textId="77777777" w:rsidR="002D630B" w:rsidRPr="002D630B" w:rsidRDefault="002D630B" w:rsidP="002D63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NOMBRE DEL PROVEEDOR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14:paraId="06989431" w14:textId="77777777" w:rsidR="002D630B" w:rsidRPr="002D630B" w:rsidRDefault="002D630B" w:rsidP="002D630B">
            <w:pPr>
              <w:jc w:val="center"/>
              <w:rPr>
                <w:rFonts w:eastAsia="Times New Roman"/>
                <w:i/>
                <w:iCs/>
                <w:color w:val="000000"/>
                <w:sz w:val="18"/>
                <w:szCs w:val="18"/>
                <w:lang w:val="es-ES"/>
              </w:rPr>
            </w:pPr>
            <w:r w:rsidRPr="002D630B">
              <w:rPr>
                <w:rFonts w:eastAsia="Times New Roman"/>
                <w:i/>
                <w:iCs/>
                <w:color w:val="000000"/>
                <w:sz w:val="18"/>
                <w:szCs w:val="18"/>
                <w:lang w:val="es-ES"/>
              </w:rPr>
              <w:t>C</w:t>
            </w:r>
            <w:r w:rsidRPr="002D630B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es-ES"/>
              </w:rPr>
              <w:t>ONCEPTO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2679D5A6" w14:textId="77777777" w:rsidR="002D630B" w:rsidRPr="002D630B" w:rsidRDefault="002D630B" w:rsidP="002D63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CONTRATO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2B05FD79" w14:textId="77777777" w:rsidR="002D630B" w:rsidRPr="002D630B" w:rsidRDefault="002D630B" w:rsidP="002D63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NIT</w:t>
            </w:r>
            <w:proofErr w:type="spellEnd"/>
          </w:p>
        </w:tc>
        <w:tc>
          <w:tcPr>
            <w:tcW w:w="1842" w:type="dxa"/>
            <w:shd w:val="clear" w:color="auto" w:fill="A6A6A6" w:themeFill="background1" w:themeFillShade="A6"/>
          </w:tcPr>
          <w:p w14:paraId="1FD9DF54" w14:textId="77777777" w:rsidR="002D630B" w:rsidRPr="002D630B" w:rsidRDefault="002D630B" w:rsidP="002D630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MONTO DE LA COMPRA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14:paraId="0459613A" w14:textId="77777777" w:rsidR="002D630B" w:rsidRPr="002D630B" w:rsidRDefault="002D630B" w:rsidP="002D630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>RENGLON</w:t>
            </w:r>
            <w:proofErr w:type="spellEnd"/>
            <w:r w:rsidRPr="002D630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 xml:space="preserve"> AFECTADO </w:t>
            </w:r>
          </w:p>
        </w:tc>
      </w:tr>
      <w:tr w:rsidR="002D630B" w:rsidRPr="00AB082B" w14:paraId="55608599" w14:textId="77777777" w:rsidTr="002D630B">
        <w:trPr>
          <w:trHeight w:val="1052"/>
        </w:trPr>
        <w:tc>
          <w:tcPr>
            <w:tcW w:w="509" w:type="dxa"/>
            <w:vAlign w:val="center"/>
          </w:tcPr>
          <w:p w14:paraId="638F34C8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6" w:type="dxa"/>
            <w:vAlign w:val="center"/>
          </w:tcPr>
          <w:p w14:paraId="07E8C363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ERICK OMAR,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ORÓZCO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REQUENA</w:t>
            </w:r>
          </w:p>
        </w:tc>
        <w:tc>
          <w:tcPr>
            <w:tcW w:w="3260" w:type="dxa"/>
            <w:vAlign w:val="center"/>
          </w:tcPr>
          <w:p w14:paraId="079C6191" w14:textId="77777777" w:rsidR="002D630B" w:rsidRDefault="002D630B" w:rsidP="002D630B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>
              <w:rPr>
                <w:rStyle w:val="nfasis"/>
                <w:rFonts w:ascii="Calibri" w:hAnsi="Calibri" w:cs="Calibri"/>
                <w:sz w:val="20"/>
                <w:szCs w:val="20"/>
              </w:rPr>
              <w:t xml:space="preserve">Pago por remozamiento e instalación de paredes perimetrales, en la Unidad de Asesoría Jurídica de la </w:t>
            </w:r>
          </w:p>
          <w:p w14:paraId="1557BEC9" w14:textId="77777777" w:rsidR="002D630B" w:rsidRPr="006460E4" w:rsidRDefault="002D630B" w:rsidP="002D630B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002C7E4B">
              <w:rPr>
                <w:rStyle w:val="nfasis"/>
                <w:rFonts w:ascii="Calibri" w:hAnsi="Calibri" w:cs="Calibri"/>
                <w:sz w:val="20"/>
                <w:szCs w:val="20"/>
              </w:rPr>
              <w:t>Dirección General de Transportes.</w:t>
            </w:r>
          </w:p>
        </w:tc>
        <w:tc>
          <w:tcPr>
            <w:tcW w:w="1560" w:type="dxa"/>
            <w:vAlign w:val="center"/>
          </w:tcPr>
          <w:p w14:paraId="623EE6F4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701" w:type="dxa"/>
            <w:vAlign w:val="center"/>
          </w:tcPr>
          <w:p w14:paraId="222F18DA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13069969</w:t>
            </w:r>
          </w:p>
        </w:tc>
        <w:tc>
          <w:tcPr>
            <w:tcW w:w="1842" w:type="dxa"/>
            <w:vAlign w:val="center"/>
          </w:tcPr>
          <w:p w14:paraId="03D9207E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25,000.00</w:t>
            </w:r>
          </w:p>
        </w:tc>
        <w:tc>
          <w:tcPr>
            <w:tcW w:w="1418" w:type="dxa"/>
            <w:vAlign w:val="center"/>
          </w:tcPr>
          <w:p w14:paraId="3BC02537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171</w:t>
            </w:r>
          </w:p>
        </w:tc>
      </w:tr>
      <w:tr w:rsidR="002D630B" w:rsidRPr="00AB082B" w14:paraId="11FE8D69" w14:textId="77777777" w:rsidTr="002D630B">
        <w:trPr>
          <w:trHeight w:val="99"/>
        </w:trPr>
        <w:tc>
          <w:tcPr>
            <w:tcW w:w="509" w:type="dxa"/>
            <w:vAlign w:val="center"/>
          </w:tcPr>
          <w:p w14:paraId="72F21785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96" w:type="dxa"/>
            <w:vAlign w:val="center"/>
          </w:tcPr>
          <w:p w14:paraId="4C7D3A75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REPARAUTO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ANONIMA</w:t>
            </w:r>
            <w:proofErr w:type="spellEnd"/>
          </w:p>
        </w:tc>
        <w:tc>
          <w:tcPr>
            <w:tcW w:w="3260" w:type="dxa"/>
            <w:vAlign w:val="center"/>
          </w:tcPr>
          <w:p w14:paraId="7B387F21" w14:textId="77777777" w:rsidR="002D630B" w:rsidRDefault="002D630B" w:rsidP="002D630B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>
              <w:rPr>
                <w:rStyle w:val="nfasis"/>
                <w:rFonts w:ascii="Calibri" w:hAnsi="Calibri" w:cs="Calibri"/>
                <w:sz w:val="20"/>
                <w:szCs w:val="20"/>
              </w:rPr>
              <w:t xml:space="preserve">Servicio de mantenimiento al vehículo tipo PICK-UP; marca MAZDA; Mod. 2019 Azul línea PLACAS O-476BBV, BT-50 4X4 Doble Cabina 5 Asientos; Diesel; Motor: P4AT 2655702; Chasis MM7UR4DB7KW859665 4 CILINDROS </w:t>
            </w:r>
          </w:p>
        </w:tc>
        <w:tc>
          <w:tcPr>
            <w:tcW w:w="1560" w:type="dxa"/>
            <w:vAlign w:val="center"/>
          </w:tcPr>
          <w:p w14:paraId="41721305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eastAsia="Times New Roman"/>
                <w:color w:val="000000"/>
              </w:rPr>
              <w:t>o corresponde</w:t>
            </w:r>
          </w:p>
        </w:tc>
        <w:tc>
          <w:tcPr>
            <w:tcW w:w="1701" w:type="dxa"/>
            <w:vAlign w:val="center"/>
          </w:tcPr>
          <w:p w14:paraId="50506E5F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</w:rPr>
              <w:t>038982</w:t>
            </w:r>
          </w:p>
        </w:tc>
        <w:tc>
          <w:tcPr>
            <w:tcW w:w="1842" w:type="dxa"/>
            <w:vAlign w:val="center"/>
          </w:tcPr>
          <w:p w14:paraId="38A71E42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</w:t>
            </w:r>
            <w:r>
              <w:rPr>
                <w:rFonts w:eastAsia="Times New Roman"/>
                <w:color w:val="000000"/>
              </w:rPr>
              <w:t>. 3,518.25</w:t>
            </w:r>
          </w:p>
        </w:tc>
        <w:tc>
          <w:tcPr>
            <w:tcW w:w="1418" w:type="dxa"/>
            <w:vAlign w:val="center"/>
          </w:tcPr>
          <w:p w14:paraId="7E40AB74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/>
                <w:color w:val="000000"/>
              </w:rPr>
              <w:t>65,262,298</w:t>
            </w:r>
          </w:p>
        </w:tc>
      </w:tr>
      <w:tr w:rsidR="002D630B" w:rsidRPr="00AB082B" w14:paraId="623B132E" w14:textId="77777777" w:rsidTr="002D630B">
        <w:trPr>
          <w:trHeight w:val="99"/>
        </w:trPr>
        <w:tc>
          <w:tcPr>
            <w:tcW w:w="509" w:type="dxa"/>
            <w:vAlign w:val="center"/>
          </w:tcPr>
          <w:p w14:paraId="6D83A9D1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6" w:type="dxa"/>
            <w:vAlign w:val="center"/>
          </w:tcPr>
          <w:p w14:paraId="6F16AB5D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REPARAUTO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ANONIMA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53B8F31D" w14:textId="77777777" w:rsidR="002D630B" w:rsidRDefault="002D630B" w:rsidP="002D630B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>
              <w:rPr>
                <w:rStyle w:val="nfasis"/>
                <w:rFonts w:ascii="Calibri" w:hAnsi="Calibri" w:cs="Calibri"/>
                <w:sz w:val="20"/>
                <w:szCs w:val="20"/>
              </w:rPr>
              <w:t>Servicio de mantenimiento al vehículo tipo PICK-UP marca MAZDA</w:t>
            </w:r>
            <w:r>
              <w:t xml:space="preserve"> </w:t>
            </w:r>
            <w:r w:rsidRPr="00376F92">
              <w:rPr>
                <w:rStyle w:val="nfasis"/>
                <w:rFonts w:ascii="Calibri" w:hAnsi="Calibri" w:cs="Calibri"/>
                <w:sz w:val="20"/>
                <w:szCs w:val="20"/>
              </w:rPr>
              <w:t>Mod. 2019; Bronce Mica; línea BT-50 4X4 Doble Cabina; 5 Asientos; Diesel; Motor: P4AT 2631939; Chasis MM7UR4DB8KW845032; 4 Cilindros; placas de circulación: O-475BBV para uso en la Dirección General de Transportes</w:t>
            </w:r>
            <w:r>
              <w:rPr>
                <w:rStyle w:val="nfasis"/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95381C3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</w:t>
            </w:r>
            <w:r>
              <w:rPr>
                <w:rFonts w:eastAsia="Times New Roman"/>
                <w:color w:val="000000"/>
              </w:rPr>
              <w:t xml:space="preserve">o corresponde </w:t>
            </w:r>
          </w:p>
        </w:tc>
        <w:tc>
          <w:tcPr>
            <w:tcW w:w="1701" w:type="dxa"/>
            <w:vAlign w:val="center"/>
          </w:tcPr>
          <w:p w14:paraId="13A61B11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1038982</w:t>
            </w:r>
          </w:p>
        </w:tc>
        <w:tc>
          <w:tcPr>
            <w:tcW w:w="1842" w:type="dxa"/>
            <w:vAlign w:val="center"/>
          </w:tcPr>
          <w:p w14:paraId="66690D27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3,743.25</w:t>
            </w:r>
          </w:p>
        </w:tc>
        <w:tc>
          <w:tcPr>
            <w:tcW w:w="1418" w:type="dxa"/>
            <w:vAlign w:val="center"/>
          </w:tcPr>
          <w:p w14:paraId="672A70ED" w14:textId="77777777" w:rsidR="002D630B" w:rsidRDefault="002D630B" w:rsidP="002D630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165,262,298</w:t>
            </w:r>
          </w:p>
        </w:tc>
      </w:tr>
    </w:tbl>
    <w:p w14:paraId="0F5BB8CF" w14:textId="77777777" w:rsidR="002D630B" w:rsidRDefault="002D630B" w:rsidP="002D630B"/>
    <w:bookmarkEnd w:id="1"/>
    <w:bookmarkEnd w:id="2"/>
    <w:bookmarkEnd w:id="3"/>
    <w:bookmarkEnd w:id="4"/>
    <w:p w14:paraId="1B34C99C" w14:textId="77777777" w:rsidR="002D630B" w:rsidRDefault="002D630B" w:rsidP="002D630B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327230A" w14:textId="77777777" w:rsidR="002D630B" w:rsidRDefault="002D630B" w:rsidP="002D630B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68551D6" w14:textId="024A8384" w:rsidR="0024689C" w:rsidRDefault="0024689C" w:rsidP="006663EA"/>
    <w:p w14:paraId="7FA412A6" w14:textId="546C773F" w:rsidR="00D2281A" w:rsidRDefault="00D2281A" w:rsidP="006663EA"/>
    <w:p w14:paraId="60278FEA" w14:textId="68C8F0A7" w:rsidR="00D2281A" w:rsidRDefault="00D2281A" w:rsidP="006663EA"/>
    <w:p w14:paraId="7FC51F0A" w14:textId="4844C3CF" w:rsidR="00D2281A" w:rsidRDefault="00D2281A" w:rsidP="006663EA"/>
    <w:p w14:paraId="1118BBBC" w14:textId="7CE6E579" w:rsidR="00D2281A" w:rsidRDefault="00D2281A" w:rsidP="006663EA"/>
    <w:p w14:paraId="40FE4C6B" w14:textId="76C66947" w:rsidR="00D2281A" w:rsidRDefault="00D2281A" w:rsidP="006663EA"/>
    <w:p w14:paraId="34C1C2C7" w14:textId="085A1B0C" w:rsidR="00D2281A" w:rsidRDefault="00D2281A" w:rsidP="006663EA"/>
    <w:p w14:paraId="03CC4B2B" w14:textId="4F6C5FC0" w:rsidR="00D2281A" w:rsidRDefault="00D2281A" w:rsidP="006663EA"/>
    <w:p w14:paraId="0BA22C42" w14:textId="67889BD8" w:rsidR="00D2281A" w:rsidRDefault="00D2281A" w:rsidP="006663EA"/>
    <w:p w14:paraId="7ECF8C53" w14:textId="7B474AB4" w:rsidR="00D2281A" w:rsidRDefault="00D2281A" w:rsidP="006663EA"/>
    <w:p w14:paraId="7909D3A6" w14:textId="090975AE" w:rsidR="00D2281A" w:rsidRDefault="00D2281A" w:rsidP="006663EA"/>
    <w:p w14:paraId="4AF436C1" w14:textId="15E559D7" w:rsidR="00D2281A" w:rsidRDefault="00D2281A" w:rsidP="006663EA"/>
    <w:p w14:paraId="1AB44AC6" w14:textId="11A55437" w:rsidR="00D2281A" w:rsidRDefault="00D2281A" w:rsidP="006663EA"/>
    <w:p w14:paraId="0E9C83FF" w14:textId="25808217" w:rsidR="00D2281A" w:rsidRDefault="00D2281A" w:rsidP="006663EA"/>
    <w:p w14:paraId="4E0B6586" w14:textId="2642B639" w:rsidR="00D2281A" w:rsidRDefault="00D2281A" w:rsidP="006663EA"/>
    <w:p w14:paraId="68557BCD" w14:textId="327B522C" w:rsidR="00D2281A" w:rsidRDefault="00D2281A" w:rsidP="006663EA"/>
    <w:tbl>
      <w:tblPr>
        <w:tblStyle w:val="Tablaconcuadrcula"/>
        <w:tblpPr w:leftFromText="141" w:rightFromText="141" w:vertAnchor="page" w:horzAnchor="margin" w:tblpXSpec="center" w:tblpY="2791"/>
        <w:tblW w:w="12186" w:type="dxa"/>
        <w:tblLook w:val="04A0" w:firstRow="1" w:lastRow="0" w:firstColumn="1" w:lastColumn="0" w:noHBand="0" w:noVBand="1"/>
      </w:tblPr>
      <w:tblGrid>
        <w:gridCol w:w="509"/>
        <w:gridCol w:w="1896"/>
        <w:gridCol w:w="3260"/>
        <w:gridCol w:w="1560"/>
        <w:gridCol w:w="1701"/>
        <w:gridCol w:w="1842"/>
        <w:gridCol w:w="1418"/>
      </w:tblGrid>
      <w:tr w:rsidR="00D2281A" w:rsidRPr="00AB082B" w14:paraId="13991B0A" w14:textId="77777777" w:rsidTr="00C11D85">
        <w:trPr>
          <w:trHeight w:val="129"/>
        </w:trPr>
        <w:tc>
          <w:tcPr>
            <w:tcW w:w="12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65F616" w14:textId="77777777" w:rsidR="00D2281A" w:rsidRDefault="00D2281A" w:rsidP="00C11D85">
            <w:pPr>
              <w:jc w:val="both"/>
            </w:pPr>
            <w:r w:rsidRPr="00A42F81"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>ARTICULO 10</w:t>
            </w: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 xml:space="preserve"> Inciso</w:t>
            </w:r>
            <w:r w:rsidRPr="00A42F81"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lang w:eastAsia="es-ES"/>
              </w:rPr>
              <w:t xml:space="preserve"> 11</w:t>
            </w:r>
          </w:p>
          <w:p w14:paraId="189E7FCA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2281A" w:rsidRPr="00AB082B" w14:paraId="3E0379FD" w14:textId="77777777" w:rsidTr="00C11D85">
        <w:trPr>
          <w:trHeight w:val="129"/>
        </w:trPr>
        <w:tc>
          <w:tcPr>
            <w:tcW w:w="509" w:type="dxa"/>
            <w:tcBorders>
              <w:top w:val="single" w:sz="4" w:space="0" w:color="auto"/>
            </w:tcBorders>
            <w:vAlign w:val="center"/>
          </w:tcPr>
          <w:p w14:paraId="73AEFA03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vAlign w:val="center"/>
          </w:tcPr>
          <w:p w14:paraId="1ABA4BD0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JAIRO ESTUARDO ALDANA LEON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77FB34D0" w14:textId="77777777" w:rsidR="00D2281A" w:rsidRDefault="00D2281A" w:rsidP="00C11D85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00C63528">
              <w:rPr>
                <w:rStyle w:val="nfasis"/>
                <w:rFonts w:ascii="Calibri" w:hAnsi="Calibri" w:cs="Calibri"/>
                <w:sz w:val="20"/>
                <w:szCs w:val="20"/>
              </w:rPr>
              <w:t>Servicio de mantenimiento al Vehículo tipo Automóvil; marca: TOYOTA; Color Blanco; Con placas de circulación: P-579CCY para uso en la Dirección General de Transportes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B260FFC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E4043A2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14034743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026F9F42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Q. 2,316.00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F3D4EC4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165,262,298</w:t>
            </w:r>
          </w:p>
        </w:tc>
      </w:tr>
      <w:tr w:rsidR="00D2281A" w:rsidRPr="00AB082B" w14:paraId="44A024B2" w14:textId="77777777" w:rsidTr="00C11D85">
        <w:trPr>
          <w:trHeight w:val="540"/>
        </w:trPr>
        <w:tc>
          <w:tcPr>
            <w:tcW w:w="509" w:type="dxa"/>
            <w:vAlign w:val="center"/>
          </w:tcPr>
          <w:p w14:paraId="266BC603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96" w:type="dxa"/>
            <w:vAlign w:val="center"/>
          </w:tcPr>
          <w:p w14:paraId="0F983889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6FD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JAIRO ESTUARDO ALDANA LEON</w:t>
            </w:r>
          </w:p>
        </w:tc>
        <w:tc>
          <w:tcPr>
            <w:tcW w:w="3260" w:type="dxa"/>
            <w:vAlign w:val="center"/>
          </w:tcPr>
          <w:p w14:paraId="5DBD9245" w14:textId="77777777" w:rsidR="00D2281A" w:rsidRDefault="00D2281A" w:rsidP="00C11D85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00A36FD6">
              <w:rPr>
                <w:rStyle w:val="nfasis"/>
                <w:rFonts w:ascii="Calibri" w:hAnsi="Calibri" w:cs="Calibri"/>
                <w:sz w:val="20"/>
                <w:szCs w:val="20"/>
              </w:rPr>
              <w:t>Servicio de mantenimiento al Vehículo tipo Pick-Up; marca: TOYOTA; Línea: HILUX; Modelo: 2011; Color: Plateado Metálico; chasis: No. MR0FR22G8B0568507; Motor No. 2KD5057986 2494 C.C.; 4 Cilindros; 1 Tonelada; 5 Asientos; Con placas de circulación: O-863BBH para uso en la Dirección General de Transportes</w:t>
            </w:r>
          </w:p>
        </w:tc>
        <w:tc>
          <w:tcPr>
            <w:tcW w:w="1560" w:type="dxa"/>
            <w:vAlign w:val="center"/>
          </w:tcPr>
          <w:p w14:paraId="4CA14B3D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hAnsiTheme="majorHAnsi" w:cstheme="majorHAnsi"/>
              </w:rPr>
              <w:t>No corresponde</w:t>
            </w:r>
          </w:p>
        </w:tc>
        <w:tc>
          <w:tcPr>
            <w:tcW w:w="1701" w:type="dxa"/>
            <w:vAlign w:val="center"/>
          </w:tcPr>
          <w:p w14:paraId="62D04BC2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hAnsiTheme="majorHAnsi" w:cstheme="majorHAnsi"/>
              </w:rPr>
              <w:t>14034743</w:t>
            </w:r>
          </w:p>
        </w:tc>
        <w:tc>
          <w:tcPr>
            <w:tcW w:w="1842" w:type="dxa"/>
            <w:vAlign w:val="center"/>
          </w:tcPr>
          <w:p w14:paraId="6BF74131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6FD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Q 2,075.00</w:t>
            </w:r>
          </w:p>
        </w:tc>
        <w:tc>
          <w:tcPr>
            <w:tcW w:w="1418" w:type="dxa"/>
            <w:vAlign w:val="center"/>
          </w:tcPr>
          <w:p w14:paraId="078CEE57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</w:t>
            </w:r>
            <w:r w:rsidRPr="00DB7AFD">
              <w:rPr>
                <w:rFonts w:asciiTheme="majorHAnsi" w:eastAsia="Times New Roman" w:hAnsiTheme="majorHAnsi" w:cstheme="majorHAnsi"/>
                <w:color w:val="000000"/>
              </w:rPr>
              <w:t>65,262,298</w:t>
            </w:r>
          </w:p>
        </w:tc>
      </w:tr>
      <w:tr w:rsidR="00D2281A" w:rsidRPr="00AB082B" w14:paraId="4CD193BA" w14:textId="77777777" w:rsidTr="00C11D85">
        <w:trPr>
          <w:trHeight w:val="1126"/>
        </w:trPr>
        <w:tc>
          <w:tcPr>
            <w:tcW w:w="509" w:type="dxa"/>
            <w:vAlign w:val="center"/>
          </w:tcPr>
          <w:p w14:paraId="4EAC9721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6" w:type="dxa"/>
            <w:vAlign w:val="center"/>
          </w:tcPr>
          <w:p w14:paraId="4E2EBE5B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JAIRO ESTUARDO ALDANA LEON</w:t>
            </w:r>
          </w:p>
        </w:tc>
        <w:tc>
          <w:tcPr>
            <w:tcW w:w="3260" w:type="dxa"/>
            <w:vAlign w:val="center"/>
          </w:tcPr>
          <w:p w14:paraId="72497C14" w14:textId="77777777" w:rsidR="00D2281A" w:rsidRDefault="00D2281A" w:rsidP="00C11D85">
            <w:pPr>
              <w:jc w:val="center"/>
              <w:rPr>
                <w:rStyle w:val="nfasis"/>
                <w:rFonts w:ascii="Calibri" w:hAnsi="Calibri" w:cs="Calibri"/>
                <w:i w:val="0"/>
                <w:iCs w:val="0"/>
                <w:sz w:val="20"/>
                <w:szCs w:val="20"/>
              </w:rPr>
            </w:pPr>
            <w:r w:rsidRPr="00116E4B">
              <w:rPr>
                <w:rFonts w:ascii="Calibri" w:hAnsi="Calibri" w:cs="Calibri"/>
                <w:sz w:val="18"/>
                <w:szCs w:val="18"/>
              </w:rPr>
              <w:t>Servicio de mantenimiento al Vehículo tipo Pick-Up; marca: TOYOTA; Línea: HILUX; Modelo: 2011; Color: Plateado Metálico; Con placas de circulación: O-859BBH para uso en la Dirección Genera</w:t>
            </w:r>
            <w:r>
              <w:rPr>
                <w:rFonts w:ascii="Calibri" w:hAnsi="Calibri" w:cs="Calibri"/>
                <w:sz w:val="18"/>
                <w:szCs w:val="18"/>
              </w:rPr>
              <w:t>l de Transportes</w:t>
            </w:r>
          </w:p>
        </w:tc>
        <w:tc>
          <w:tcPr>
            <w:tcW w:w="1560" w:type="dxa"/>
            <w:vAlign w:val="center"/>
          </w:tcPr>
          <w:p w14:paraId="0829EF00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</w:t>
            </w:r>
            <w:r w:rsidRPr="00DB7AFD">
              <w:rPr>
                <w:rFonts w:asciiTheme="majorHAnsi" w:eastAsia="Times New Roman" w:hAnsiTheme="majorHAnsi" w:cstheme="majorHAnsi"/>
                <w:color w:val="000000"/>
              </w:rPr>
              <w:t xml:space="preserve">o corresponde </w:t>
            </w:r>
          </w:p>
        </w:tc>
        <w:tc>
          <w:tcPr>
            <w:tcW w:w="1701" w:type="dxa"/>
            <w:vAlign w:val="center"/>
          </w:tcPr>
          <w:p w14:paraId="4BC27D7C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</w:t>
            </w:r>
            <w:r w:rsidRPr="00DB7AFD">
              <w:rPr>
                <w:rFonts w:asciiTheme="majorHAnsi" w:eastAsia="Times New Roman" w:hAnsiTheme="majorHAnsi" w:cstheme="majorHAnsi"/>
                <w:color w:val="000000"/>
              </w:rPr>
              <w:t>4034743</w:t>
            </w:r>
          </w:p>
        </w:tc>
        <w:tc>
          <w:tcPr>
            <w:tcW w:w="1842" w:type="dxa"/>
            <w:vAlign w:val="center"/>
          </w:tcPr>
          <w:p w14:paraId="7F54D782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</w:t>
            </w:r>
            <w:r w:rsidRPr="00DB7AFD">
              <w:rPr>
                <w:rFonts w:asciiTheme="majorHAnsi" w:eastAsia="Times New Roman" w:hAnsiTheme="majorHAnsi" w:cstheme="majorHAnsi"/>
                <w:color w:val="000000"/>
              </w:rPr>
              <w:t>. 2,690.00</w:t>
            </w:r>
          </w:p>
        </w:tc>
        <w:tc>
          <w:tcPr>
            <w:tcW w:w="1418" w:type="dxa"/>
            <w:vAlign w:val="center"/>
          </w:tcPr>
          <w:p w14:paraId="74DC91C8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DB7AF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</w:t>
            </w:r>
            <w:r w:rsidRPr="00DB7AFD">
              <w:rPr>
                <w:rFonts w:asciiTheme="majorHAnsi" w:eastAsia="Times New Roman" w:hAnsiTheme="majorHAnsi" w:cstheme="majorHAnsi"/>
                <w:color w:val="000000"/>
              </w:rPr>
              <w:t>65,262,298</w:t>
            </w:r>
          </w:p>
        </w:tc>
      </w:tr>
      <w:tr w:rsidR="00D2281A" w:rsidRPr="00AB082B" w14:paraId="3928C61D" w14:textId="77777777" w:rsidTr="00C11D85">
        <w:trPr>
          <w:trHeight w:val="183"/>
        </w:trPr>
        <w:tc>
          <w:tcPr>
            <w:tcW w:w="509" w:type="dxa"/>
            <w:vAlign w:val="center"/>
          </w:tcPr>
          <w:p w14:paraId="1F1D19F8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6" w:type="dxa"/>
            <w:vAlign w:val="center"/>
          </w:tcPr>
          <w:p w14:paraId="3A79F8F0" w14:textId="77777777" w:rsidR="00D2281A" w:rsidRDefault="00D2281A" w:rsidP="00C11D8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&amp; COFFE NET</w:t>
            </w:r>
          </w:p>
        </w:tc>
        <w:tc>
          <w:tcPr>
            <w:tcW w:w="3260" w:type="dxa"/>
            <w:vAlign w:val="center"/>
          </w:tcPr>
          <w:p w14:paraId="744FF1B7" w14:textId="77777777" w:rsidR="00D2281A" w:rsidRPr="00116E4B" w:rsidRDefault="00D2281A" w:rsidP="00C11D8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Servicio de Alojamiento WEB. Del sitio oficial para la Dirección General de Transportes, correspondiente al mes de JULIO de 2022. </w:t>
            </w:r>
          </w:p>
        </w:tc>
        <w:tc>
          <w:tcPr>
            <w:tcW w:w="1560" w:type="dxa"/>
            <w:vAlign w:val="center"/>
          </w:tcPr>
          <w:p w14:paraId="39F8F437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No corresponde </w:t>
            </w:r>
          </w:p>
        </w:tc>
        <w:tc>
          <w:tcPr>
            <w:tcW w:w="1701" w:type="dxa"/>
            <w:vAlign w:val="center"/>
          </w:tcPr>
          <w:p w14:paraId="1EBDA9D7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8021295</w:t>
            </w:r>
          </w:p>
        </w:tc>
        <w:tc>
          <w:tcPr>
            <w:tcW w:w="1842" w:type="dxa"/>
            <w:vAlign w:val="center"/>
          </w:tcPr>
          <w:p w14:paraId="6D2957FF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Q. 2,895.00</w:t>
            </w:r>
          </w:p>
        </w:tc>
        <w:tc>
          <w:tcPr>
            <w:tcW w:w="1418" w:type="dxa"/>
            <w:vAlign w:val="center"/>
          </w:tcPr>
          <w:p w14:paraId="6621C8FF" w14:textId="77777777" w:rsidR="00D2281A" w:rsidRPr="00DB7AFD" w:rsidRDefault="00D2281A" w:rsidP="00C11D85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113</w:t>
            </w:r>
          </w:p>
        </w:tc>
      </w:tr>
    </w:tbl>
    <w:p w14:paraId="400C2EA3" w14:textId="77777777" w:rsidR="00D2281A" w:rsidRPr="006663EA" w:rsidRDefault="00D2281A" w:rsidP="006663EA"/>
    <w:sectPr w:rsidR="00D2281A" w:rsidRPr="006663EA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D24DF" w14:textId="77777777" w:rsidR="00037C98" w:rsidRDefault="00037C98" w:rsidP="00AC799E">
      <w:pPr>
        <w:spacing w:after="0" w:line="240" w:lineRule="auto"/>
      </w:pPr>
      <w:r>
        <w:separator/>
      </w:r>
    </w:p>
  </w:endnote>
  <w:endnote w:type="continuationSeparator" w:id="0">
    <w:p w14:paraId="4557EF2D" w14:textId="77777777" w:rsidR="00037C98" w:rsidRDefault="00037C98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CE63D" w14:textId="77777777" w:rsidR="00037C98" w:rsidRDefault="00037C98" w:rsidP="00AC799E">
      <w:pPr>
        <w:spacing w:after="0" w:line="240" w:lineRule="auto"/>
      </w:pPr>
      <w:r>
        <w:separator/>
      </w:r>
    </w:p>
  </w:footnote>
  <w:footnote w:type="continuationSeparator" w:id="0">
    <w:p w14:paraId="4B07E270" w14:textId="77777777" w:rsidR="00037C98" w:rsidRDefault="00037C98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71</cp:revision>
  <cp:lastPrinted>2022-09-05T21:56:00Z</cp:lastPrinted>
  <dcterms:created xsi:type="dcterms:W3CDTF">2018-01-09T18:29:00Z</dcterms:created>
  <dcterms:modified xsi:type="dcterms:W3CDTF">2022-09-19T17:59:00Z</dcterms:modified>
</cp:coreProperties>
</file>